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41" w:rsidRPr="002E445E" w:rsidRDefault="002E445E" w:rsidP="002E445E">
      <w:pPr>
        <w:pStyle w:val="Nagwek1"/>
        <w:spacing w:line="360" w:lineRule="auto"/>
        <w:rPr>
          <w:rFonts w:ascii="Verdana" w:hAnsi="Verdana"/>
          <w:color w:val="auto"/>
        </w:rPr>
      </w:pPr>
      <w:r w:rsidRPr="002E445E">
        <w:rPr>
          <w:rFonts w:ascii="Verdana" w:hAnsi="Verdana"/>
          <w:color w:val="auto"/>
        </w:rPr>
        <w:t>Podsumowanie spotkania Wrocławskiej Rady Gastronomii w dniu 16.11.2022</w:t>
      </w:r>
    </w:p>
    <w:p w:rsidR="002E445E" w:rsidRPr="002E445E" w:rsidRDefault="002E445E" w:rsidP="002E445E">
      <w:pPr>
        <w:spacing w:line="360" w:lineRule="auto"/>
      </w:pPr>
    </w:p>
    <w:p w:rsidR="002E445E" w:rsidRPr="002E445E" w:rsidRDefault="002E445E" w:rsidP="002E445E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2E445E">
        <w:rPr>
          <w:rFonts w:ascii="Verdana" w:hAnsi="Verdana" w:cstheme="minorHAnsi"/>
          <w:sz w:val="22"/>
          <w:szCs w:val="22"/>
        </w:rPr>
        <w:t>Gość specjalny: Pani Judyta Pożerni</w:t>
      </w:r>
      <w:r w:rsidR="00E367B2">
        <w:rPr>
          <w:rFonts w:ascii="Verdana" w:hAnsi="Verdana" w:cstheme="minorHAnsi"/>
          <w:sz w:val="22"/>
          <w:szCs w:val="22"/>
        </w:rPr>
        <w:t>uk reprezentująca Fundację Para-</w:t>
      </w:r>
      <w:bookmarkStart w:id="0" w:name="_GoBack"/>
      <w:bookmarkEnd w:id="0"/>
      <w:r w:rsidRPr="002E445E">
        <w:rPr>
          <w:rFonts w:ascii="Verdana" w:hAnsi="Verdana" w:cstheme="minorHAnsi"/>
          <w:sz w:val="22"/>
          <w:szCs w:val="22"/>
        </w:rPr>
        <w:t>Normal Activity</w:t>
      </w:r>
    </w:p>
    <w:p w:rsidR="002E445E" w:rsidRPr="002E445E" w:rsidRDefault="002E445E" w:rsidP="002E445E">
      <w:pPr>
        <w:spacing w:line="360" w:lineRule="auto"/>
        <w:rPr>
          <w:rFonts w:ascii="Verdana" w:hAnsi="Verdana" w:cstheme="minorHAnsi"/>
          <w:sz w:val="22"/>
          <w:szCs w:val="22"/>
        </w:rPr>
      </w:pPr>
    </w:p>
    <w:p w:rsidR="002E445E" w:rsidRPr="002E445E" w:rsidRDefault="002E445E" w:rsidP="002E445E">
      <w:pPr>
        <w:spacing w:line="360" w:lineRule="auto"/>
        <w:rPr>
          <w:rFonts w:ascii="Verdana" w:hAnsi="Verdana" w:cstheme="minorHAnsi"/>
          <w:b/>
          <w:sz w:val="22"/>
          <w:szCs w:val="22"/>
          <w:u w:val="single"/>
        </w:rPr>
      </w:pPr>
      <w:r w:rsidRPr="002E445E">
        <w:rPr>
          <w:rFonts w:ascii="Verdana" w:hAnsi="Verdana" w:cstheme="minorHAnsi"/>
          <w:b/>
          <w:sz w:val="22"/>
          <w:szCs w:val="22"/>
          <w:u w:val="single"/>
        </w:rPr>
        <w:t xml:space="preserve">Tematy branżowe i rekomendacje Rady Gastronomii: </w:t>
      </w:r>
    </w:p>
    <w:p w:rsidR="00FF7741" w:rsidRPr="002E445E" w:rsidRDefault="00FF7741" w:rsidP="002E445E">
      <w:pPr>
        <w:spacing w:line="360" w:lineRule="auto"/>
        <w:rPr>
          <w:rFonts w:ascii="Verdana" w:hAnsi="Verdana" w:cstheme="minorHAnsi"/>
          <w:sz w:val="22"/>
          <w:szCs w:val="22"/>
        </w:rPr>
      </w:pPr>
    </w:p>
    <w:p w:rsidR="00B1209C" w:rsidRPr="002E445E" w:rsidRDefault="00B1209C" w:rsidP="002E445E">
      <w:pPr>
        <w:pStyle w:val="Akapitzlist"/>
        <w:numPr>
          <w:ilvl w:val="0"/>
          <w:numId w:val="38"/>
        </w:numPr>
        <w:spacing w:line="360" w:lineRule="auto"/>
        <w:rPr>
          <w:rFonts w:ascii="Verdana" w:hAnsi="Verdana" w:cs="Helv"/>
          <w:b/>
          <w:color w:val="000000"/>
          <w:sz w:val="22"/>
          <w:szCs w:val="22"/>
        </w:rPr>
      </w:pPr>
      <w:r w:rsidRPr="002E445E">
        <w:rPr>
          <w:rFonts w:ascii="Verdana" w:hAnsi="Verdana" w:cstheme="minorHAnsi"/>
          <w:b/>
          <w:sz w:val="22"/>
          <w:szCs w:val="22"/>
        </w:rPr>
        <w:t>Dostępność restauracji i punktów gastronomicznych dla osób z niepełnosprawnościami</w:t>
      </w:r>
      <w:r w:rsidRPr="002E445E">
        <w:rPr>
          <w:rFonts w:ascii="Verdana" w:hAnsi="Verdana" w:cs="Helv"/>
          <w:b/>
          <w:color w:val="000000"/>
          <w:sz w:val="22"/>
          <w:szCs w:val="22"/>
        </w:rPr>
        <w:t xml:space="preserve"> </w:t>
      </w:r>
    </w:p>
    <w:p w:rsidR="002E445E" w:rsidRPr="002E445E" w:rsidRDefault="002E445E" w:rsidP="002E445E">
      <w:pPr>
        <w:spacing w:line="360" w:lineRule="auto"/>
        <w:ind w:left="1416"/>
        <w:rPr>
          <w:rFonts w:ascii="Verdana" w:hAnsi="Verdana"/>
          <w:sz w:val="22"/>
          <w:szCs w:val="22"/>
          <w:u w:val="single"/>
        </w:rPr>
      </w:pPr>
      <w:r w:rsidRPr="002E445E">
        <w:rPr>
          <w:rFonts w:ascii="Verdana" w:hAnsi="Verdana" w:cstheme="minorHAnsi"/>
          <w:sz w:val="22"/>
          <w:szCs w:val="22"/>
        </w:rPr>
        <w:t>WRG rekomenduje zamieszczanie na stronach internetowych lokali informacji o ułatwieniach bądź przeszkodach w skorzystaniu z oferty lokalu dla osób z niepełnosprawnością. Najlepiej, stosowne informacje zamieszczać w. w zakładce „kontakt”.</w:t>
      </w:r>
    </w:p>
    <w:p w:rsidR="002E445E" w:rsidRPr="002E445E" w:rsidRDefault="002E445E" w:rsidP="002E445E">
      <w:pPr>
        <w:pStyle w:val="Akapitzlist"/>
        <w:spacing w:line="360" w:lineRule="auto"/>
        <w:ind w:left="795"/>
        <w:rPr>
          <w:rFonts w:ascii="Verdana" w:hAnsi="Verdana"/>
          <w:sz w:val="22"/>
          <w:szCs w:val="22"/>
          <w:u w:val="single"/>
        </w:rPr>
      </w:pPr>
    </w:p>
    <w:p w:rsidR="002E445E" w:rsidRPr="002E445E" w:rsidRDefault="00B1209C" w:rsidP="002E445E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2E445E">
        <w:rPr>
          <w:rFonts w:ascii="Verdana" w:hAnsi="Verdana" w:cs="Helv"/>
          <w:b/>
          <w:color w:val="000000"/>
          <w:sz w:val="22"/>
          <w:szCs w:val="22"/>
        </w:rPr>
        <w:t>Podsumowanie wizyty delegacji WRG w Turynie na Terra Madre Salone del Gusto 2022</w:t>
      </w:r>
      <w:r w:rsidR="002E445E" w:rsidRPr="002E445E"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2E445E" w:rsidRPr="002E445E" w:rsidRDefault="002E445E" w:rsidP="002E445E">
      <w:pPr>
        <w:spacing w:line="360" w:lineRule="auto"/>
        <w:ind w:left="1416"/>
        <w:rPr>
          <w:rFonts w:ascii="Verdana" w:hAnsi="Verdana"/>
          <w:sz w:val="22"/>
          <w:szCs w:val="22"/>
          <w:u w:val="single"/>
        </w:rPr>
      </w:pPr>
      <w:r w:rsidRPr="002E445E">
        <w:rPr>
          <w:rFonts w:ascii="Verdana" w:hAnsi="Verdana" w:cstheme="minorHAnsi"/>
          <w:sz w:val="22"/>
          <w:szCs w:val="22"/>
        </w:rPr>
        <w:t xml:space="preserve">Wizyta na targach </w:t>
      </w:r>
      <w:r w:rsidRPr="002E445E">
        <w:rPr>
          <w:rFonts w:ascii="Verdana" w:hAnsi="Verdana" w:cs="Helv"/>
          <w:color w:val="000000"/>
          <w:sz w:val="22"/>
          <w:szCs w:val="22"/>
        </w:rPr>
        <w:t xml:space="preserve">Terra Madre Salone del Gusto 2022 w </w:t>
      </w:r>
      <w:r w:rsidRPr="002E445E">
        <w:rPr>
          <w:rFonts w:ascii="Verdana" w:hAnsi="Verdana" w:cstheme="minorHAnsi"/>
          <w:sz w:val="22"/>
          <w:szCs w:val="22"/>
        </w:rPr>
        <w:t>Turynie odbyła się w ramach współpracy z siecią DELICE i była bardzo efektywna ze względu na nawiązane kontakty między przedsiębiorcami. WRG rekomenduje, aby rozwijać te współpracę w formie organizacji rewizyty we Wrocławiu lub wymiany turyńskich i wrocławskich restauratorów i/lub szefów kuchni.</w:t>
      </w:r>
    </w:p>
    <w:p w:rsidR="002E445E" w:rsidRPr="002E445E" w:rsidRDefault="002E445E" w:rsidP="002E445E">
      <w:pPr>
        <w:pStyle w:val="Akapitzlist"/>
        <w:spacing w:line="360" w:lineRule="auto"/>
        <w:ind w:left="795"/>
        <w:rPr>
          <w:rFonts w:ascii="Verdana" w:hAnsi="Verdana" w:cs="Helv"/>
          <w:color w:val="000000"/>
          <w:sz w:val="22"/>
          <w:szCs w:val="22"/>
        </w:rPr>
      </w:pPr>
    </w:p>
    <w:p w:rsidR="00B1209C" w:rsidRPr="002E445E" w:rsidRDefault="00B1209C" w:rsidP="002E445E">
      <w:pPr>
        <w:pStyle w:val="Akapitzlist"/>
        <w:numPr>
          <w:ilvl w:val="0"/>
          <w:numId w:val="38"/>
        </w:numPr>
        <w:spacing w:line="360" w:lineRule="auto"/>
        <w:rPr>
          <w:rFonts w:ascii="Verdana" w:hAnsi="Verdana" w:cs="Helv"/>
          <w:b/>
          <w:color w:val="000000"/>
          <w:sz w:val="22"/>
          <w:szCs w:val="22"/>
        </w:rPr>
      </w:pPr>
      <w:r w:rsidRPr="002E445E">
        <w:rPr>
          <w:rFonts w:ascii="Verdana" w:hAnsi="Verdana" w:cs="Helv"/>
          <w:b/>
          <w:color w:val="000000"/>
          <w:sz w:val="22"/>
          <w:szCs w:val="22"/>
        </w:rPr>
        <w:t xml:space="preserve">Podsumowanie konkursu WROChef  2022  </w:t>
      </w:r>
    </w:p>
    <w:p w:rsidR="001B524A" w:rsidRPr="002E445E" w:rsidRDefault="001B524A" w:rsidP="002E445E">
      <w:pPr>
        <w:spacing w:line="360" w:lineRule="auto"/>
        <w:ind w:left="1416"/>
        <w:rPr>
          <w:rFonts w:ascii="Verdana" w:hAnsi="Verdana"/>
          <w:sz w:val="22"/>
          <w:szCs w:val="22"/>
          <w:u w:val="single"/>
        </w:rPr>
      </w:pPr>
      <w:r w:rsidRPr="002E445E">
        <w:rPr>
          <w:rFonts w:ascii="Verdana" w:hAnsi="Verdana" w:cs="Helv"/>
          <w:color w:val="000000"/>
          <w:sz w:val="22"/>
          <w:szCs w:val="22"/>
        </w:rPr>
        <w:lastRenderedPageBreak/>
        <w:t xml:space="preserve">W I edycji WROChef  2022 </w:t>
      </w:r>
      <w:r w:rsidR="00CB78C3" w:rsidRPr="002E445E">
        <w:rPr>
          <w:rFonts w:ascii="Verdana" w:hAnsi="Verdana" w:cs="Helv"/>
          <w:color w:val="000000"/>
          <w:sz w:val="22"/>
          <w:szCs w:val="22"/>
        </w:rPr>
        <w:t xml:space="preserve">brały udział </w:t>
      </w:r>
      <w:r w:rsidRPr="002E445E">
        <w:rPr>
          <w:rFonts w:ascii="Verdana" w:hAnsi="Verdana" w:cs="Helv"/>
          <w:color w:val="000000"/>
          <w:sz w:val="22"/>
          <w:szCs w:val="22"/>
        </w:rPr>
        <w:t>restauracj</w:t>
      </w:r>
      <w:r w:rsidR="00CB78C3" w:rsidRPr="002E445E">
        <w:rPr>
          <w:rFonts w:ascii="Verdana" w:hAnsi="Verdana" w:cs="Helv"/>
          <w:color w:val="000000"/>
          <w:sz w:val="22"/>
          <w:szCs w:val="22"/>
        </w:rPr>
        <w:t>e</w:t>
      </w:r>
      <w:r w:rsidRPr="002E445E">
        <w:rPr>
          <w:rFonts w:ascii="Verdana" w:hAnsi="Verdana" w:cs="Helv"/>
          <w:color w:val="000000"/>
          <w:sz w:val="22"/>
          <w:szCs w:val="22"/>
        </w:rPr>
        <w:t xml:space="preserve"> Umami i Dinette. Celem konkursu było krzewienie wiedzy na temat zdrowego </w:t>
      </w:r>
      <w:r w:rsidR="002E445E" w:rsidRPr="002E445E">
        <w:rPr>
          <w:rFonts w:ascii="Verdana" w:hAnsi="Verdana" w:cs="Helv"/>
          <w:color w:val="000000"/>
          <w:sz w:val="22"/>
          <w:szCs w:val="22"/>
        </w:rPr>
        <w:t>odżywiania</w:t>
      </w:r>
      <w:r w:rsidRPr="002E445E">
        <w:rPr>
          <w:rFonts w:ascii="Verdana" w:hAnsi="Verdana" w:cs="Helv"/>
          <w:color w:val="000000"/>
          <w:sz w:val="22"/>
          <w:szCs w:val="22"/>
        </w:rPr>
        <w:t xml:space="preserve"> i korzystania z lokalnych produktów – </w:t>
      </w:r>
      <w:r w:rsidR="00CB78C3" w:rsidRPr="002E445E">
        <w:rPr>
          <w:rFonts w:ascii="Verdana" w:hAnsi="Verdana" w:cs="Helv"/>
          <w:color w:val="000000"/>
          <w:sz w:val="22"/>
          <w:szCs w:val="22"/>
        </w:rPr>
        <w:t>wykorzystanie</w:t>
      </w:r>
      <w:r w:rsidRPr="002E445E">
        <w:rPr>
          <w:rFonts w:ascii="Verdana" w:hAnsi="Verdana" w:cs="Helv"/>
          <w:color w:val="000000"/>
          <w:sz w:val="22"/>
          <w:szCs w:val="22"/>
        </w:rPr>
        <w:t xml:space="preserve">, sezonowych lokalnych warzyw i owoców w codziennej kuchni. Organizacja drugiej edycji zależy, w dużej mierze od włączenia się projekt wrocławskich gastronomików. </w:t>
      </w:r>
    </w:p>
    <w:p w:rsidR="001B524A" w:rsidRPr="002E445E" w:rsidRDefault="001B524A" w:rsidP="002E445E">
      <w:pPr>
        <w:pStyle w:val="Akapitzlist"/>
        <w:spacing w:line="360" w:lineRule="auto"/>
        <w:rPr>
          <w:rFonts w:ascii="Verdana" w:hAnsi="Verdana"/>
          <w:sz w:val="22"/>
          <w:szCs w:val="22"/>
          <w:u w:val="single"/>
        </w:rPr>
      </w:pPr>
    </w:p>
    <w:p w:rsidR="00765BE7" w:rsidRPr="00357282" w:rsidRDefault="00765BE7" w:rsidP="002E445E">
      <w:pPr>
        <w:spacing w:line="360" w:lineRule="auto"/>
        <w:rPr>
          <w:rFonts w:ascii="Verdana" w:hAnsi="Verdana" w:cstheme="minorHAnsi"/>
          <w:sz w:val="20"/>
          <w:szCs w:val="20"/>
        </w:rPr>
      </w:pPr>
    </w:p>
    <w:p w:rsidR="00105176" w:rsidRPr="00357282" w:rsidRDefault="00105176" w:rsidP="002E445E">
      <w:pPr>
        <w:autoSpaceDE w:val="0"/>
        <w:autoSpaceDN w:val="0"/>
        <w:adjustRightInd w:val="0"/>
        <w:spacing w:line="360" w:lineRule="auto"/>
        <w:ind w:left="900" w:hanging="900"/>
        <w:rPr>
          <w:rFonts w:ascii="Verdana" w:hAnsi="Verdana"/>
          <w:b/>
          <w:bCs/>
          <w:sz w:val="20"/>
          <w:szCs w:val="20"/>
        </w:rPr>
      </w:pPr>
    </w:p>
    <w:sectPr w:rsidR="00105176" w:rsidRPr="0035728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88" w:rsidRDefault="00996E88">
      <w:r>
        <w:separator/>
      </w:r>
    </w:p>
  </w:endnote>
  <w:endnote w:type="continuationSeparator" w:id="0">
    <w:p w:rsidR="00996E88" w:rsidRDefault="009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F336D" w:rsidRPr="004D6885">
      <w:rPr>
        <w:sz w:val="14"/>
        <w:szCs w:val="14"/>
      </w:rPr>
      <w:fldChar w:fldCharType="separate"/>
    </w:r>
    <w:r w:rsidR="00E367B2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F336D" w:rsidRPr="004D6885">
      <w:rPr>
        <w:sz w:val="14"/>
        <w:szCs w:val="14"/>
      </w:rPr>
      <w:fldChar w:fldCharType="separate"/>
    </w:r>
    <w:r w:rsidR="00E367B2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6" w:rsidRDefault="009B4966" w:rsidP="00F261E5">
    <w:pPr>
      <w:pStyle w:val="Stopka"/>
    </w:pPr>
  </w:p>
  <w:p w:rsidR="00190D4E" w:rsidRDefault="00357453" w:rsidP="00F261E5">
    <w:pPr>
      <w:pStyle w:val="Stopka"/>
    </w:pPr>
    <w:r>
      <w:rPr>
        <w:noProof/>
      </w:rPr>
      <w:drawing>
        <wp:inline distT="0" distB="0" distL="0" distR="0">
          <wp:extent cx="1316355" cy="728345"/>
          <wp:effectExtent l="19050" t="0" r="0" b="0"/>
          <wp:docPr id="4" name="Obraz 1" descr="BRG_[DSM]_[BRG_Biuro Rozwoju Gospodarcz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RG_[DSM]_[BRG_Biuro Rozwoju Gospodarcz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88" w:rsidRDefault="00996E88">
      <w:r>
        <w:separator/>
      </w:r>
    </w:p>
  </w:footnote>
  <w:footnote w:type="continuationSeparator" w:id="0">
    <w:p w:rsidR="00996E88" w:rsidRDefault="0099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996E8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357453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" name="Obraz 1" descr="BRG_[DSM]_[BRG-Biuro Rozwoju Gospodarcz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G_[DSM]_[BRG-Biuro Rozwoju Gospodarcz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6900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FC45FA"/>
    <w:multiLevelType w:val="hybridMultilevel"/>
    <w:tmpl w:val="B148C8CA"/>
    <w:lvl w:ilvl="0" w:tplc="94CCBC38">
      <w:start w:val="1"/>
      <w:numFmt w:val="upperRoman"/>
      <w:lvlText w:val="%1."/>
      <w:lvlJc w:val="left"/>
      <w:pPr>
        <w:ind w:left="795" w:hanging="435"/>
      </w:pPr>
      <w:rPr>
        <w:rFonts w:ascii="Verdana" w:eastAsia="Times New Roman" w:hAnsi="Verdana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922B0C"/>
    <w:multiLevelType w:val="hybridMultilevel"/>
    <w:tmpl w:val="6D8ACBD0"/>
    <w:lvl w:ilvl="0" w:tplc="D23E13A2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1435EA"/>
    <w:multiLevelType w:val="hybridMultilevel"/>
    <w:tmpl w:val="27822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095D88"/>
    <w:multiLevelType w:val="hybridMultilevel"/>
    <w:tmpl w:val="FE7C6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C14490"/>
    <w:multiLevelType w:val="hybridMultilevel"/>
    <w:tmpl w:val="8AF66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5D412B"/>
    <w:multiLevelType w:val="hybridMultilevel"/>
    <w:tmpl w:val="80269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466510"/>
    <w:multiLevelType w:val="hybridMultilevel"/>
    <w:tmpl w:val="E08C0EE4"/>
    <w:lvl w:ilvl="0" w:tplc="BE1A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82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A2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EE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4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6C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6A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CD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A6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D048FE"/>
    <w:multiLevelType w:val="hybridMultilevel"/>
    <w:tmpl w:val="9A60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017B5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86B67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930EE"/>
    <w:multiLevelType w:val="hybridMultilevel"/>
    <w:tmpl w:val="C860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41761"/>
    <w:multiLevelType w:val="hybridMultilevel"/>
    <w:tmpl w:val="5350AC78"/>
    <w:lvl w:ilvl="0" w:tplc="88E08FA6">
      <w:start w:val="1"/>
      <w:numFmt w:val="decimal"/>
      <w:lvlText w:val="%1."/>
      <w:lvlJc w:val="left"/>
      <w:pPr>
        <w:ind w:left="1155" w:hanging="360"/>
      </w:pPr>
      <w:rPr>
        <w:rFonts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6"/>
  </w:num>
  <w:num w:numId="17">
    <w:abstractNumId w:val="28"/>
  </w:num>
  <w:num w:numId="18">
    <w:abstractNumId w:val="24"/>
  </w:num>
  <w:num w:numId="19">
    <w:abstractNumId w:val="31"/>
  </w:num>
  <w:num w:numId="20">
    <w:abstractNumId w:val="11"/>
  </w:num>
  <w:num w:numId="21">
    <w:abstractNumId w:val="30"/>
  </w:num>
  <w:num w:numId="22">
    <w:abstractNumId w:val="13"/>
  </w:num>
  <w:num w:numId="23">
    <w:abstractNumId w:val="33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2"/>
  </w:num>
  <w:num w:numId="29">
    <w:abstractNumId w:val="27"/>
  </w:num>
  <w:num w:numId="30">
    <w:abstractNumId w:val="19"/>
  </w:num>
  <w:num w:numId="31">
    <w:abstractNumId w:val="25"/>
  </w:num>
  <w:num w:numId="32">
    <w:abstractNumId w:val="29"/>
  </w:num>
  <w:num w:numId="33">
    <w:abstractNumId w:val="36"/>
  </w:num>
  <w:num w:numId="34">
    <w:abstractNumId w:val="10"/>
  </w:num>
  <w:num w:numId="35">
    <w:abstractNumId w:val="35"/>
  </w:num>
  <w:num w:numId="36">
    <w:abstractNumId w:val="23"/>
  </w:num>
  <w:num w:numId="37">
    <w:abstractNumId w:val="34"/>
  </w:num>
  <w:num w:numId="38">
    <w:abstractNumId w:val="18"/>
  </w:num>
  <w:num w:numId="39">
    <w:abstractNumId w:val="3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3"/>
    <w:rsid w:val="00000447"/>
    <w:rsid w:val="00097AEF"/>
    <w:rsid w:val="000B1382"/>
    <w:rsid w:val="000C744E"/>
    <w:rsid w:val="000E00F0"/>
    <w:rsid w:val="00105176"/>
    <w:rsid w:val="001272AA"/>
    <w:rsid w:val="00143A44"/>
    <w:rsid w:val="00145E4E"/>
    <w:rsid w:val="00180DF6"/>
    <w:rsid w:val="00190D4E"/>
    <w:rsid w:val="001A4558"/>
    <w:rsid w:val="001B524A"/>
    <w:rsid w:val="002018DC"/>
    <w:rsid w:val="002472E5"/>
    <w:rsid w:val="00256655"/>
    <w:rsid w:val="002651BF"/>
    <w:rsid w:val="002720A4"/>
    <w:rsid w:val="002970A6"/>
    <w:rsid w:val="002B6140"/>
    <w:rsid w:val="002B7EEC"/>
    <w:rsid w:val="002C4F38"/>
    <w:rsid w:val="002D7BA1"/>
    <w:rsid w:val="002E445E"/>
    <w:rsid w:val="002F292D"/>
    <w:rsid w:val="00323052"/>
    <w:rsid w:val="00345256"/>
    <w:rsid w:val="00357282"/>
    <w:rsid w:val="00357453"/>
    <w:rsid w:val="00370044"/>
    <w:rsid w:val="003B4793"/>
    <w:rsid w:val="003D0A5E"/>
    <w:rsid w:val="003E2A53"/>
    <w:rsid w:val="003F20D6"/>
    <w:rsid w:val="00410A92"/>
    <w:rsid w:val="004207B8"/>
    <w:rsid w:val="00444EC1"/>
    <w:rsid w:val="004508B6"/>
    <w:rsid w:val="004959EE"/>
    <w:rsid w:val="00496C8F"/>
    <w:rsid w:val="004A21ED"/>
    <w:rsid w:val="004C3933"/>
    <w:rsid w:val="004D6885"/>
    <w:rsid w:val="004E5C8D"/>
    <w:rsid w:val="00517859"/>
    <w:rsid w:val="005A3893"/>
    <w:rsid w:val="005C2B9B"/>
    <w:rsid w:val="005C5E14"/>
    <w:rsid w:val="005C7850"/>
    <w:rsid w:val="005D18D1"/>
    <w:rsid w:val="005F3B60"/>
    <w:rsid w:val="006755FC"/>
    <w:rsid w:val="0067617D"/>
    <w:rsid w:val="006A1861"/>
    <w:rsid w:val="006E5885"/>
    <w:rsid w:val="00701FA2"/>
    <w:rsid w:val="00743EC0"/>
    <w:rsid w:val="00765BE7"/>
    <w:rsid w:val="0077572F"/>
    <w:rsid w:val="007856FA"/>
    <w:rsid w:val="007878BA"/>
    <w:rsid w:val="0079015A"/>
    <w:rsid w:val="007A2D0B"/>
    <w:rsid w:val="007F1692"/>
    <w:rsid w:val="007F1B42"/>
    <w:rsid w:val="00811886"/>
    <w:rsid w:val="0082150E"/>
    <w:rsid w:val="008361E3"/>
    <w:rsid w:val="0088160D"/>
    <w:rsid w:val="008A3D32"/>
    <w:rsid w:val="008A7C22"/>
    <w:rsid w:val="008F3FFF"/>
    <w:rsid w:val="008F7D65"/>
    <w:rsid w:val="00916B2A"/>
    <w:rsid w:val="00962D0B"/>
    <w:rsid w:val="009665A5"/>
    <w:rsid w:val="00966C2A"/>
    <w:rsid w:val="009765D0"/>
    <w:rsid w:val="00984F47"/>
    <w:rsid w:val="009869E2"/>
    <w:rsid w:val="00996E88"/>
    <w:rsid w:val="009B0860"/>
    <w:rsid w:val="009B4966"/>
    <w:rsid w:val="009D1A33"/>
    <w:rsid w:val="009F4E19"/>
    <w:rsid w:val="009F743F"/>
    <w:rsid w:val="00A005FB"/>
    <w:rsid w:val="00A27F20"/>
    <w:rsid w:val="00A7510C"/>
    <w:rsid w:val="00A816F2"/>
    <w:rsid w:val="00A853DF"/>
    <w:rsid w:val="00A86D58"/>
    <w:rsid w:val="00AA60AE"/>
    <w:rsid w:val="00AB56BE"/>
    <w:rsid w:val="00AB60B5"/>
    <w:rsid w:val="00AC0317"/>
    <w:rsid w:val="00AE44CD"/>
    <w:rsid w:val="00AF094C"/>
    <w:rsid w:val="00B02AD0"/>
    <w:rsid w:val="00B05484"/>
    <w:rsid w:val="00B1209C"/>
    <w:rsid w:val="00B34E9A"/>
    <w:rsid w:val="00B43B1B"/>
    <w:rsid w:val="00B73AF4"/>
    <w:rsid w:val="00B81B31"/>
    <w:rsid w:val="00B906E7"/>
    <w:rsid w:val="00B9185F"/>
    <w:rsid w:val="00B96666"/>
    <w:rsid w:val="00BB389F"/>
    <w:rsid w:val="00BB621F"/>
    <w:rsid w:val="00BD035E"/>
    <w:rsid w:val="00BF044A"/>
    <w:rsid w:val="00BF336D"/>
    <w:rsid w:val="00C03724"/>
    <w:rsid w:val="00C2127D"/>
    <w:rsid w:val="00C33B73"/>
    <w:rsid w:val="00C41B85"/>
    <w:rsid w:val="00C53C41"/>
    <w:rsid w:val="00C75A09"/>
    <w:rsid w:val="00CB78C3"/>
    <w:rsid w:val="00CC1016"/>
    <w:rsid w:val="00CD26BE"/>
    <w:rsid w:val="00CD4AC9"/>
    <w:rsid w:val="00D05152"/>
    <w:rsid w:val="00D23966"/>
    <w:rsid w:val="00D26537"/>
    <w:rsid w:val="00D33992"/>
    <w:rsid w:val="00D41E93"/>
    <w:rsid w:val="00D627A1"/>
    <w:rsid w:val="00D81AFC"/>
    <w:rsid w:val="00D8547D"/>
    <w:rsid w:val="00DB50CC"/>
    <w:rsid w:val="00DC08F3"/>
    <w:rsid w:val="00DC191D"/>
    <w:rsid w:val="00E05693"/>
    <w:rsid w:val="00E234AA"/>
    <w:rsid w:val="00E25E6A"/>
    <w:rsid w:val="00E35A19"/>
    <w:rsid w:val="00E367B2"/>
    <w:rsid w:val="00E52576"/>
    <w:rsid w:val="00E705EC"/>
    <w:rsid w:val="00EA6451"/>
    <w:rsid w:val="00ED3E79"/>
    <w:rsid w:val="00ED507B"/>
    <w:rsid w:val="00EE4234"/>
    <w:rsid w:val="00EE7546"/>
    <w:rsid w:val="00EF1C90"/>
    <w:rsid w:val="00EF6513"/>
    <w:rsid w:val="00F261E5"/>
    <w:rsid w:val="00F40755"/>
    <w:rsid w:val="00F426EA"/>
    <w:rsid w:val="00F42F0B"/>
    <w:rsid w:val="00F664E2"/>
    <w:rsid w:val="00F709D5"/>
    <w:rsid w:val="00F73D88"/>
    <w:rsid w:val="00F8165E"/>
    <w:rsid w:val="00FA64A5"/>
    <w:rsid w:val="00FB2F82"/>
    <w:rsid w:val="00FB68B6"/>
    <w:rsid w:val="00FB7E24"/>
    <w:rsid w:val="00FC434D"/>
    <w:rsid w:val="00FC5073"/>
    <w:rsid w:val="00FE058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DDF8FA-1586-4302-B1D5-6C9A524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4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B496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B496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DB50C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885"/>
    <w:rPr>
      <w:rFonts w:ascii="Verdana" w:hAnsi="Verdana"/>
      <w:color w:val="333333"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E44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6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go06\Desktop\wzory%20pism%20urz&#281;dowych\BRG_%5bDSM%5d_%5bBRG-Biuro%20Rozwoju%20Gospodarcz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BRG_[DSM]_[BRG-Biuro Rozwoju Gospodarczego]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umkago06</dc:creator>
  <cp:lastModifiedBy>Golak Małgorzata</cp:lastModifiedBy>
  <cp:revision>4</cp:revision>
  <cp:lastPrinted>2005-02-09T12:04:00Z</cp:lastPrinted>
  <dcterms:created xsi:type="dcterms:W3CDTF">2023-03-14T12:09:00Z</dcterms:created>
  <dcterms:modified xsi:type="dcterms:W3CDTF">2023-03-15T15:17:00Z</dcterms:modified>
</cp:coreProperties>
</file>